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E284" w14:textId="77777777" w:rsidR="009D52C0" w:rsidRPr="00A161D7" w:rsidRDefault="009D52C0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</w:p>
    <w:p w14:paraId="5CE9DE1C" w14:textId="4C9E974D" w:rsidR="00193297" w:rsidRPr="00A161D7" w:rsidRDefault="00193297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  <w:r w:rsidRPr="00A161D7">
        <w:rPr>
          <w:rFonts w:cstheme="minorHAnsi"/>
          <w:b/>
          <w:color w:val="000000"/>
          <w:sz w:val="40"/>
          <w:szCs w:val="28"/>
          <w:u w:val="single"/>
        </w:rPr>
        <w:t>Formulá</w:t>
      </w:r>
      <w:r w:rsidR="00A161D7">
        <w:rPr>
          <w:rFonts w:cstheme="minorHAnsi"/>
          <w:b/>
          <w:color w:val="000000"/>
          <w:sz w:val="40"/>
          <w:szCs w:val="28"/>
          <w:u w:val="single"/>
        </w:rPr>
        <w:t>r</w:t>
      </w:r>
      <w:r w:rsidRPr="00A161D7">
        <w:rPr>
          <w:rFonts w:cstheme="minorHAnsi"/>
          <w:b/>
          <w:color w:val="000000"/>
          <w:sz w:val="40"/>
          <w:szCs w:val="28"/>
          <w:u w:val="single"/>
        </w:rPr>
        <w:t xml:space="preserve"> pr</w:t>
      </w:r>
      <w:r w:rsidR="00A161D7">
        <w:rPr>
          <w:rFonts w:cstheme="minorHAnsi"/>
          <w:b/>
          <w:color w:val="000000"/>
          <w:sz w:val="40"/>
          <w:szCs w:val="28"/>
          <w:u w:val="single"/>
        </w:rPr>
        <w:t>e</w:t>
      </w:r>
      <w:r w:rsidRPr="00A161D7">
        <w:rPr>
          <w:rFonts w:cstheme="minorHAnsi"/>
          <w:b/>
          <w:color w:val="000000"/>
          <w:sz w:val="40"/>
          <w:szCs w:val="28"/>
          <w:u w:val="single"/>
        </w:rPr>
        <w:t xml:space="preserve"> </w:t>
      </w:r>
      <w:r w:rsidR="00D972E9" w:rsidRPr="00A161D7">
        <w:rPr>
          <w:rFonts w:cstheme="minorHAnsi"/>
          <w:b/>
          <w:color w:val="000000"/>
          <w:sz w:val="40"/>
          <w:szCs w:val="28"/>
          <w:u w:val="single"/>
        </w:rPr>
        <w:t>odst</w:t>
      </w:r>
      <w:r w:rsidR="00A161D7">
        <w:rPr>
          <w:rFonts w:cstheme="minorHAnsi"/>
          <w:b/>
          <w:color w:val="000000"/>
          <w:sz w:val="40"/>
          <w:szCs w:val="28"/>
          <w:u w:val="single"/>
        </w:rPr>
        <w:t>ú</w:t>
      </w:r>
      <w:r w:rsidR="00D972E9" w:rsidRPr="00A161D7">
        <w:rPr>
          <w:rFonts w:cstheme="minorHAnsi"/>
          <w:b/>
          <w:color w:val="000000"/>
          <w:sz w:val="40"/>
          <w:szCs w:val="28"/>
          <w:u w:val="single"/>
        </w:rPr>
        <w:t>pení od</w:t>
      </w:r>
      <w:r w:rsidR="00A161D7">
        <w:rPr>
          <w:rFonts w:cstheme="minorHAnsi"/>
          <w:b/>
          <w:color w:val="000000"/>
          <w:sz w:val="40"/>
          <w:szCs w:val="28"/>
          <w:u w:val="single"/>
        </w:rPr>
        <w:t xml:space="preserve"> kúpnej</w:t>
      </w:r>
      <w:r w:rsidR="00D972E9" w:rsidRPr="00A161D7">
        <w:rPr>
          <w:rFonts w:cstheme="minorHAnsi"/>
          <w:b/>
          <w:color w:val="000000"/>
          <w:sz w:val="40"/>
          <w:szCs w:val="28"/>
          <w:u w:val="single"/>
        </w:rPr>
        <w:t xml:space="preserve"> </w:t>
      </w:r>
      <w:r w:rsidR="00A161D7">
        <w:rPr>
          <w:rFonts w:cstheme="minorHAnsi"/>
          <w:b/>
          <w:color w:val="000000"/>
          <w:sz w:val="40"/>
          <w:szCs w:val="28"/>
          <w:u w:val="single"/>
        </w:rPr>
        <w:t>zmluvy</w:t>
      </w:r>
    </w:p>
    <w:p w14:paraId="21AAE070" w14:textId="3370EBAD" w:rsidR="00D972E9" w:rsidRPr="00A161D7" w:rsidRDefault="00D972E9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</w:p>
    <w:p w14:paraId="4500BE7D" w14:textId="54909565" w:rsidR="00D972E9" w:rsidRPr="00A161D7" w:rsidRDefault="00A161D7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A161D7">
        <w:rPr>
          <w:rFonts w:eastAsia="Montserrat" w:cstheme="minorHAnsi"/>
          <w:b/>
          <w:sz w:val="20"/>
          <w:szCs w:val="20"/>
          <w:u w:val="single"/>
        </w:rPr>
        <w:t>Kupujúci</w:t>
      </w:r>
      <w:r w:rsidR="00D972E9" w:rsidRPr="00A161D7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cs-CZ"/>
        </w:rPr>
        <w:t>:</w:t>
      </w:r>
      <w:r w:rsidR="00D972E9" w:rsidRPr="00A161D7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cs-CZ"/>
        </w:rPr>
        <w:br/>
      </w:r>
      <w:r w:rsidR="00D972E9" w:rsidRPr="00A161D7">
        <w:rPr>
          <w:rFonts w:eastAsia="Times New Roman" w:cstheme="minorHAnsi"/>
          <w:sz w:val="24"/>
          <w:szCs w:val="24"/>
          <w:u w:val="single"/>
          <w:lang w:eastAsia="cs-CZ"/>
        </w:rPr>
        <w:t xml:space="preserve"> </w:t>
      </w:r>
    </w:p>
    <w:p w14:paraId="4898A703" w14:textId="0076D665" w:rsidR="00D972E9" w:rsidRPr="00A161D7" w:rsidRDefault="00A161D7" w:rsidP="00D972E9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161D7">
        <w:rPr>
          <w:rFonts w:eastAsia="Montserrat" w:cstheme="minorHAnsi"/>
          <w:sz w:val="20"/>
          <w:szCs w:val="20"/>
        </w:rPr>
        <w:t>Meno a priezvisko</w:t>
      </w:r>
      <w:r w:rsidR="00D972E9" w:rsidRPr="00A161D7">
        <w:rPr>
          <w:rFonts w:eastAsia="Times New Roman" w:cstheme="minorHAnsi"/>
          <w:color w:val="000000"/>
          <w:sz w:val="20"/>
          <w:szCs w:val="20"/>
          <w:lang w:eastAsia="cs-CZ"/>
        </w:rPr>
        <w:t>:    ______________________________________________</w:t>
      </w:r>
    </w:p>
    <w:p w14:paraId="234C039F" w14:textId="243377E8" w:rsidR="00D972E9" w:rsidRPr="00A161D7" w:rsidRDefault="00A161D7" w:rsidP="00D972E9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161D7">
        <w:rPr>
          <w:rFonts w:eastAsia="Montserrat" w:cstheme="minorHAnsi"/>
          <w:sz w:val="20"/>
          <w:szCs w:val="20"/>
        </w:rPr>
        <w:t>Bydlisko</w:t>
      </w:r>
      <w:r w:rsidR="00D972E9" w:rsidRPr="00A161D7">
        <w:rPr>
          <w:rFonts w:eastAsia="Times New Roman" w:cstheme="minorHAnsi"/>
          <w:color w:val="000000"/>
          <w:sz w:val="20"/>
          <w:szCs w:val="20"/>
          <w:lang w:eastAsia="cs-CZ"/>
        </w:rPr>
        <w:t>:                     ______________________________________________</w:t>
      </w:r>
    </w:p>
    <w:p w14:paraId="3633A2F5" w14:textId="1F527B25" w:rsidR="00D972E9" w:rsidRPr="00A161D7" w:rsidRDefault="00A161D7" w:rsidP="00D972E9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161D7">
        <w:rPr>
          <w:rFonts w:eastAsia="Montserrat" w:cstheme="minorHAnsi"/>
          <w:sz w:val="20"/>
          <w:szCs w:val="20"/>
        </w:rPr>
        <w:t>E-mail, tel. číslo</w:t>
      </w:r>
      <w:r w:rsidR="00D972E9" w:rsidRPr="00A161D7">
        <w:rPr>
          <w:rFonts w:eastAsia="Times New Roman" w:cstheme="minorHAnsi"/>
          <w:color w:val="000000"/>
          <w:sz w:val="20"/>
          <w:szCs w:val="20"/>
          <w:lang w:eastAsia="cs-CZ"/>
        </w:rPr>
        <w:t>:       ______________________________________________</w:t>
      </w:r>
    </w:p>
    <w:p w14:paraId="7642E47D" w14:textId="4D4EF696" w:rsidR="00A161D7" w:rsidRPr="00A161D7" w:rsidRDefault="00D972E9" w:rsidP="00A161D7">
      <w:pPr>
        <w:spacing w:line="240" w:lineRule="auto"/>
        <w:jc w:val="both"/>
        <w:rPr>
          <w:rFonts w:eastAsia="Montserrat" w:cstheme="minorHAnsi"/>
          <w:b/>
          <w:sz w:val="20"/>
          <w:szCs w:val="20"/>
          <w:u w:val="single"/>
        </w:rPr>
      </w:pPr>
      <w:r w:rsidRPr="00A161D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br/>
      </w:r>
      <w:r w:rsidR="00E22149">
        <w:rPr>
          <w:rFonts w:eastAsia="Montserrat" w:cstheme="minorHAnsi"/>
          <w:b/>
          <w:sz w:val="20"/>
          <w:szCs w:val="20"/>
          <w:u w:val="single"/>
        </w:rPr>
        <w:t>Obchodník</w:t>
      </w:r>
      <w:r w:rsidR="00A161D7" w:rsidRPr="00A161D7">
        <w:rPr>
          <w:rFonts w:eastAsia="Montserrat" w:cstheme="minorHAnsi"/>
          <w:b/>
          <w:sz w:val="20"/>
          <w:szCs w:val="20"/>
          <w:u w:val="single"/>
        </w:rPr>
        <w:t>:</w:t>
      </w:r>
    </w:p>
    <w:p w14:paraId="7F44783B" w14:textId="30BB0478" w:rsidR="00A161D7" w:rsidRPr="00A161D7" w:rsidRDefault="00A161D7" w:rsidP="00A161D7">
      <w:pPr>
        <w:spacing w:line="240" w:lineRule="auto"/>
        <w:jc w:val="both"/>
        <w:rPr>
          <w:rFonts w:eastAsia="Montserrat" w:cstheme="minorHAnsi"/>
          <w:b/>
          <w:sz w:val="20"/>
          <w:szCs w:val="20"/>
        </w:rPr>
      </w:pPr>
      <w:r w:rsidRPr="00A161D7">
        <w:rPr>
          <w:rFonts w:eastAsia="Montserrat" w:cstheme="minorHAnsi"/>
          <w:b/>
          <w:sz w:val="20"/>
          <w:szCs w:val="20"/>
        </w:rPr>
        <w:t>ARDON s.r.o.</w:t>
      </w:r>
      <w:r w:rsidRPr="00A161D7">
        <w:rPr>
          <w:rFonts w:eastAsia="Montserrat" w:cstheme="minorHAnsi"/>
          <w:sz w:val="20"/>
          <w:szCs w:val="20"/>
        </w:rPr>
        <w:t>,</w:t>
      </w:r>
      <w:r w:rsidRPr="00A161D7">
        <w:rPr>
          <w:rFonts w:eastAsia="Montserrat" w:cstheme="minorHAnsi"/>
          <w:b/>
          <w:sz w:val="20"/>
          <w:szCs w:val="20"/>
        </w:rPr>
        <w:t xml:space="preserve"> </w:t>
      </w:r>
    </w:p>
    <w:p w14:paraId="00C57423" w14:textId="77777777" w:rsidR="00A161D7" w:rsidRPr="00A161D7" w:rsidRDefault="00A161D7" w:rsidP="00A161D7">
      <w:pPr>
        <w:spacing w:line="240" w:lineRule="auto"/>
        <w:jc w:val="both"/>
        <w:rPr>
          <w:rFonts w:eastAsia="Montserrat" w:cstheme="minorHAnsi"/>
          <w:sz w:val="20"/>
          <w:szCs w:val="20"/>
        </w:rPr>
      </w:pPr>
      <w:r w:rsidRPr="00A161D7">
        <w:rPr>
          <w:rFonts w:eastAsia="Montserrat" w:cstheme="minorHAnsi"/>
          <w:sz w:val="20"/>
          <w:szCs w:val="20"/>
        </w:rPr>
        <w:t xml:space="preserve">IČO: </w:t>
      </w:r>
      <w:r w:rsidRPr="00A161D7">
        <w:rPr>
          <w:rFonts w:eastAsia="Montserrat" w:cstheme="minorHAnsi"/>
          <w:sz w:val="20"/>
          <w:szCs w:val="20"/>
          <w:highlight w:val="white"/>
        </w:rPr>
        <w:t>25852141</w:t>
      </w:r>
      <w:r w:rsidRPr="00A161D7">
        <w:rPr>
          <w:rFonts w:eastAsia="Montserrat" w:cstheme="minorHAnsi"/>
          <w:sz w:val="20"/>
          <w:szCs w:val="20"/>
        </w:rPr>
        <w:t xml:space="preserve">, </w:t>
      </w:r>
    </w:p>
    <w:p w14:paraId="32050A34" w14:textId="77777777" w:rsidR="00A161D7" w:rsidRPr="00A161D7" w:rsidRDefault="00A161D7" w:rsidP="00A161D7">
      <w:pPr>
        <w:spacing w:line="240" w:lineRule="auto"/>
        <w:jc w:val="both"/>
        <w:rPr>
          <w:rFonts w:eastAsia="Montserrat" w:cstheme="minorHAnsi"/>
          <w:sz w:val="20"/>
          <w:szCs w:val="20"/>
        </w:rPr>
      </w:pPr>
      <w:r w:rsidRPr="00A161D7">
        <w:rPr>
          <w:rFonts w:eastAsia="Montserrat" w:cstheme="minorHAnsi"/>
          <w:sz w:val="20"/>
          <w:szCs w:val="20"/>
        </w:rPr>
        <w:t xml:space="preserve">DIČ: </w:t>
      </w:r>
      <w:r w:rsidRPr="00A161D7">
        <w:rPr>
          <w:rFonts w:eastAsia="Montserrat" w:cstheme="minorHAnsi"/>
          <w:sz w:val="20"/>
          <w:szCs w:val="20"/>
          <w:highlight w:val="white"/>
        </w:rPr>
        <w:t>CZ258521415</w:t>
      </w:r>
    </w:p>
    <w:p w14:paraId="06653C2B" w14:textId="45FF5B69" w:rsidR="00A161D7" w:rsidRPr="00A161D7" w:rsidRDefault="00A161D7" w:rsidP="00A161D7">
      <w:pPr>
        <w:spacing w:line="240" w:lineRule="auto"/>
        <w:jc w:val="both"/>
        <w:rPr>
          <w:rFonts w:eastAsia="Montserrat" w:cstheme="minorHAnsi"/>
          <w:sz w:val="20"/>
          <w:szCs w:val="20"/>
        </w:rPr>
      </w:pPr>
      <w:r w:rsidRPr="00A161D7">
        <w:rPr>
          <w:rFonts w:eastAsia="Montserrat" w:cstheme="minorHAnsi"/>
          <w:sz w:val="20"/>
          <w:szCs w:val="20"/>
        </w:rPr>
        <w:t>so sídlom</w:t>
      </w:r>
      <w:r w:rsidRPr="00A161D7">
        <w:rPr>
          <w:rFonts w:eastAsia="Montserrat" w:cstheme="minorHAnsi"/>
          <w:sz w:val="20"/>
          <w:szCs w:val="20"/>
          <w:highlight w:val="white"/>
        </w:rPr>
        <w:t xml:space="preserve"> </w:t>
      </w:r>
      <w:r w:rsidR="001F444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cs-CZ"/>
        </w:rPr>
        <w:t>tř. Kosmonautů 1221/2a, Olomouc, 779 00</w:t>
      </w:r>
      <w:r w:rsidRPr="00A161D7">
        <w:rPr>
          <w:rFonts w:eastAsia="Montserrat" w:cstheme="minorHAnsi"/>
          <w:sz w:val="20"/>
          <w:szCs w:val="20"/>
          <w:highlight w:val="white"/>
        </w:rPr>
        <w:t>, Česká republika</w:t>
      </w:r>
    </w:p>
    <w:p w14:paraId="165C8991" w14:textId="74C20357" w:rsidR="00D972E9" w:rsidRPr="00A161D7" w:rsidRDefault="00D972E9" w:rsidP="00A161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161D7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="00CB1C6D" w:rsidRPr="00A161D7">
        <w:rPr>
          <w:rFonts w:eastAsia="Times New Roman" w:cstheme="minorHAnsi"/>
          <w:color w:val="000000"/>
          <w:sz w:val="20"/>
          <w:szCs w:val="20"/>
          <w:lang w:eastAsia="cs-CZ"/>
        </w:rPr>
        <w:br/>
      </w:r>
    </w:p>
    <w:p w14:paraId="4135D2F6" w14:textId="77777777" w:rsidR="00A161D7" w:rsidRPr="00C3106A" w:rsidRDefault="00A161D7" w:rsidP="00A161D7">
      <w:pPr>
        <w:spacing w:line="240" w:lineRule="auto"/>
        <w:jc w:val="center"/>
        <w:rPr>
          <w:rFonts w:asciiTheme="majorHAnsi" w:eastAsia="Montserrat" w:hAnsiTheme="majorHAnsi" w:cstheme="majorHAnsi"/>
          <w:b/>
          <w:sz w:val="20"/>
          <w:szCs w:val="20"/>
        </w:rPr>
      </w:pPr>
      <w:r w:rsidRPr="00C3106A">
        <w:rPr>
          <w:rFonts w:asciiTheme="majorHAnsi" w:eastAsia="Montserrat" w:hAnsiTheme="majorHAnsi" w:cstheme="majorHAnsi"/>
          <w:b/>
          <w:sz w:val="20"/>
          <w:szCs w:val="20"/>
        </w:rPr>
        <w:t>OZNÁMENIE O ODSTÚPENÍ OD KÚPNEJ ZMLUVY</w:t>
      </w:r>
    </w:p>
    <w:p w14:paraId="736E62D7" w14:textId="77777777" w:rsidR="00A161D7" w:rsidRPr="00C3106A" w:rsidRDefault="00A161D7" w:rsidP="00A161D7">
      <w:pPr>
        <w:spacing w:line="240" w:lineRule="auto"/>
        <w:jc w:val="center"/>
        <w:rPr>
          <w:rFonts w:asciiTheme="majorHAnsi" w:eastAsia="Montserrat" w:hAnsiTheme="majorHAnsi" w:cstheme="majorHAnsi"/>
          <w:sz w:val="20"/>
          <w:szCs w:val="20"/>
        </w:rPr>
      </w:pPr>
      <w:r w:rsidRPr="00C3106A">
        <w:rPr>
          <w:rFonts w:asciiTheme="majorHAnsi" w:eastAsia="Montserrat" w:hAnsiTheme="majorHAnsi" w:cstheme="majorHAnsi"/>
          <w:sz w:val="20"/>
          <w:szCs w:val="20"/>
        </w:rPr>
        <w:t>(</w:t>
      </w:r>
      <w:r w:rsidRPr="00C3106A">
        <w:rPr>
          <w:rFonts w:asciiTheme="majorHAnsi" w:eastAsia="Montserrat" w:hAnsiTheme="majorHAnsi" w:cstheme="majorHAnsi"/>
          <w:i/>
          <w:sz w:val="20"/>
          <w:szCs w:val="20"/>
        </w:rPr>
        <w:t>vyplní kupujúci</w:t>
      </w:r>
      <w:r w:rsidRPr="00C3106A">
        <w:rPr>
          <w:rFonts w:asciiTheme="majorHAnsi" w:eastAsia="Montserrat" w:hAnsiTheme="majorHAnsi" w:cstheme="majorHAnsi"/>
          <w:sz w:val="20"/>
          <w:szCs w:val="20"/>
        </w:rPr>
        <w:t>)</w:t>
      </w:r>
    </w:p>
    <w:p w14:paraId="2DBD396B" w14:textId="7C767485" w:rsidR="00D972E9" w:rsidRPr="00A161D7" w:rsidRDefault="00D972E9" w:rsidP="00D972E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14:paraId="4F50788A" w14:textId="77777777" w:rsidR="00D972E9" w:rsidRPr="00A161D7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161D7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</w:p>
    <w:p w14:paraId="33A39428" w14:textId="3BEDC401" w:rsidR="00D972E9" w:rsidRDefault="00A161D7" w:rsidP="00A161D7">
      <w:pPr>
        <w:spacing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C3106A">
        <w:rPr>
          <w:rFonts w:asciiTheme="majorHAnsi" w:eastAsia="Montserrat" w:hAnsiTheme="majorHAnsi" w:cstheme="majorHAnsi"/>
          <w:sz w:val="20"/>
          <w:szCs w:val="20"/>
        </w:rPr>
        <w:t>Dňa __________ som si na Vašich internetových stránkach/v internetovom obchode dostupnom na “</w:t>
      </w:r>
      <w:r w:rsidRPr="00C3106A">
        <w:rPr>
          <w:rFonts w:asciiTheme="majorHAnsi" w:eastAsia="Montserrat" w:hAnsiTheme="majorHAnsi" w:cstheme="majorHAnsi"/>
          <w:b/>
          <w:sz w:val="20"/>
          <w:szCs w:val="20"/>
        </w:rPr>
        <w:t>www.ardonsk.sk</w:t>
      </w:r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”objednal </w:t>
      </w:r>
      <w:r>
        <w:rPr>
          <w:rFonts w:asciiTheme="majorHAnsi" w:eastAsia="Montserrat" w:hAnsiTheme="majorHAnsi" w:cstheme="majorHAnsi"/>
          <w:sz w:val="20"/>
          <w:szCs w:val="20"/>
        </w:rPr>
        <w:t xml:space="preserve">tento </w:t>
      </w:r>
      <w:r w:rsidRPr="00C3106A">
        <w:rPr>
          <w:rFonts w:asciiTheme="majorHAnsi" w:eastAsia="Montserrat" w:hAnsiTheme="majorHAnsi" w:cstheme="majorHAnsi"/>
          <w:sz w:val="20"/>
          <w:szCs w:val="20"/>
        </w:rPr>
        <w:t>tovar</w:t>
      </w:r>
      <w:r w:rsidR="00D972E9" w:rsidRPr="00A161D7">
        <w:rPr>
          <w:rFonts w:eastAsia="Times New Roman" w:cstheme="minorHAnsi"/>
          <w:color w:val="000000"/>
          <w:sz w:val="20"/>
          <w:szCs w:val="20"/>
          <w:lang w:eastAsia="cs-CZ"/>
        </w:rPr>
        <w:t>:</w:t>
      </w:r>
    </w:p>
    <w:p w14:paraId="7D79E571" w14:textId="77777777" w:rsidR="00A161D7" w:rsidRDefault="00A161D7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60C698F7" w14:textId="43D473C2" w:rsidR="00D972E9" w:rsidRPr="00A161D7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161D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Číslo </w:t>
      </w:r>
      <w:r w:rsidR="009339A1" w:rsidRPr="00A161D7">
        <w:rPr>
          <w:rFonts w:eastAsia="Times New Roman" w:cstheme="minorHAnsi"/>
          <w:color w:val="000000"/>
          <w:sz w:val="20"/>
          <w:szCs w:val="20"/>
          <w:lang w:eastAsia="cs-CZ"/>
        </w:rPr>
        <w:t>fakt</w:t>
      </w:r>
      <w:r w:rsidR="00A161D7">
        <w:rPr>
          <w:rFonts w:eastAsia="Times New Roman" w:cstheme="minorHAnsi"/>
          <w:color w:val="000000"/>
          <w:sz w:val="20"/>
          <w:szCs w:val="20"/>
          <w:lang w:eastAsia="cs-CZ"/>
        </w:rPr>
        <w:t>ú</w:t>
      </w:r>
      <w:r w:rsidR="009339A1" w:rsidRPr="00A161D7">
        <w:rPr>
          <w:rFonts w:eastAsia="Times New Roman" w:cstheme="minorHAnsi"/>
          <w:color w:val="000000"/>
          <w:sz w:val="20"/>
          <w:szCs w:val="20"/>
          <w:lang w:eastAsia="cs-CZ"/>
        </w:rPr>
        <w:t>ry</w:t>
      </w:r>
      <w:r w:rsidRPr="00A161D7">
        <w:rPr>
          <w:rFonts w:eastAsia="Times New Roman" w:cstheme="minorHAnsi"/>
          <w:color w:val="000000"/>
          <w:sz w:val="20"/>
          <w:szCs w:val="20"/>
          <w:lang w:eastAsia="cs-CZ"/>
        </w:rPr>
        <w:t>:    ____________________</w:t>
      </w:r>
    </w:p>
    <w:p w14:paraId="4C892985" w14:textId="77777777" w:rsidR="00D972E9" w:rsidRPr="00A161D7" w:rsidRDefault="00D972E9" w:rsidP="00D972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tbl>
      <w:tblPr>
        <w:tblW w:w="95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253"/>
        <w:gridCol w:w="1134"/>
        <w:gridCol w:w="1417"/>
        <w:gridCol w:w="1417"/>
      </w:tblGrid>
      <w:tr w:rsidR="00D972E9" w:rsidRPr="00A161D7" w14:paraId="2565C11B" w14:textId="7B00C419" w:rsidTr="00D972E9">
        <w:trPr>
          <w:trHeight w:val="30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ABCBE" w14:textId="2CB7BC7C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 xml:space="preserve">Kód </w:t>
            </w:r>
            <w:r w:rsid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tovaru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78E4E" w14:textId="366EC6DF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Náz</w:t>
            </w:r>
            <w:r w:rsid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o</w:t>
            </w:r>
            <w:r w:rsidRP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 xml:space="preserve">v </w:t>
            </w:r>
            <w:r w:rsid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B1289" w14:textId="5A572D73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Ve</w:t>
            </w:r>
            <w:r w:rsid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ľkosť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3078E" w14:textId="49B8F69F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Množstv</w:t>
            </w:r>
            <w:r w:rsid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FDC21" w14:textId="4E49E0C2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Cena</w:t>
            </w:r>
          </w:p>
        </w:tc>
      </w:tr>
      <w:tr w:rsidR="00D972E9" w:rsidRPr="00A161D7" w14:paraId="1472C418" w14:textId="495CD14D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DFF93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29147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C39B1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E2088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665B8" w14:textId="269188D5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72E9" w:rsidRPr="00A161D7" w14:paraId="4516703D" w14:textId="24090928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99986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3641F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4ED2D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BB11C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0F7AF" w14:textId="383B22E1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72E9" w:rsidRPr="00A161D7" w14:paraId="613B0705" w14:textId="77777777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0AB18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09DA0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BB7CC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7018D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34A6E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D972E9" w:rsidRPr="00A161D7" w14:paraId="11CAC171" w14:textId="77777777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E66B7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74747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675F7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85249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96DEB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D972E9" w:rsidRPr="00A161D7" w14:paraId="04B3CFF0" w14:textId="77777777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0F29A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7F096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580E3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E4880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02DA5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78521EB5" w14:textId="5F60C67A" w:rsidR="00D972E9" w:rsidRPr="00A161D7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A161D7">
        <w:rPr>
          <w:rFonts w:eastAsia="Times New Roman" w:cstheme="minorHAnsi"/>
          <w:color w:val="000000"/>
          <w:sz w:val="20"/>
          <w:szCs w:val="20"/>
          <w:lang w:eastAsia="cs-CZ"/>
        </w:rPr>
        <w:br/>
      </w:r>
    </w:p>
    <w:p w14:paraId="668B8A82" w14:textId="77777777" w:rsidR="00D972E9" w:rsidRPr="00A161D7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0460DCF" w14:textId="38526630" w:rsidR="00D972E9" w:rsidRPr="00A161D7" w:rsidRDefault="00A161D7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C3106A">
        <w:rPr>
          <w:rFonts w:asciiTheme="majorHAnsi" w:eastAsia="Montserrat" w:hAnsiTheme="majorHAnsi" w:cstheme="majorHAnsi"/>
          <w:sz w:val="20"/>
          <w:szCs w:val="20"/>
        </w:rPr>
        <w:t>Objednaný tovar som dostal dňa</w:t>
      </w:r>
      <w:r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r w:rsidR="00D972E9" w:rsidRPr="00A161D7">
        <w:rPr>
          <w:rFonts w:eastAsia="Times New Roman" w:cstheme="minorHAnsi"/>
          <w:color w:val="000000"/>
          <w:sz w:val="20"/>
          <w:szCs w:val="20"/>
          <w:lang w:eastAsia="cs-CZ"/>
        </w:rPr>
        <w:t>______________.</w:t>
      </w:r>
    </w:p>
    <w:p w14:paraId="663E84C0" w14:textId="0777B682" w:rsidR="00D972E9" w:rsidRPr="00A161D7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6A15D44" w14:textId="4783AA7B" w:rsidR="00D972E9" w:rsidRPr="00A161D7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130140A" w14:textId="77777777" w:rsidR="00D972E9" w:rsidRPr="00A161D7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A8C6AC7" w14:textId="77777777" w:rsidR="00D972E9" w:rsidRPr="00A161D7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161D7">
        <w:rPr>
          <w:rFonts w:eastAsia="Times New Roman" w:cstheme="minorHAnsi"/>
          <w:color w:val="000000"/>
          <w:sz w:val="20"/>
          <w:szCs w:val="20"/>
          <w:lang w:eastAsia="cs-CZ"/>
        </w:rPr>
        <w:lastRenderedPageBreak/>
        <w:t> </w:t>
      </w:r>
    </w:p>
    <w:p w14:paraId="7B575C1A" w14:textId="726150CD" w:rsidR="00A161D7" w:rsidRPr="00C3106A" w:rsidRDefault="00A161D7" w:rsidP="00A161D7">
      <w:pPr>
        <w:spacing w:line="240" w:lineRule="auto"/>
        <w:jc w:val="both"/>
        <w:rPr>
          <w:rFonts w:asciiTheme="majorHAnsi" w:eastAsia="Montserrat" w:hAnsiTheme="majorHAnsi" w:cstheme="majorHAnsi"/>
          <w:sz w:val="20"/>
          <w:szCs w:val="20"/>
        </w:rPr>
      </w:pPr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Využívam svoje zákonné právo a </w:t>
      </w:r>
      <w:r w:rsidRPr="00C3106A">
        <w:rPr>
          <w:rFonts w:asciiTheme="majorHAnsi" w:eastAsia="Montserrat" w:hAnsiTheme="majorHAnsi" w:cstheme="majorHAnsi"/>
          <w:b/>
          <w:sz w:val="20"/>
          <w:szCs w:val="20"/>
        </w:rPr>
        <w:t>odstupujem od kúpnej zmluvy</w:t>
      </w:r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uzavretej prostredníctvom internetu</w:t>
      </w:r>
      <w:r>
        <w:rPr>
          <w:rFonts w:asciiTheme="majorHAnsi" w:eastAsia="Montserrat" w:hAnsiTheme="majorHAnsi" w:cstheme="majorHAnsi"/>
          <w:sz w:val="20"/>
          <w:szCs w:val="20"/>
        </w:rPr>
        <w:t>.</w:t>
      </w:r>
    </w:p>
    <w:p w14:paraId="2B372623" w14:textId="12308E05" w:rsidR="00887BEE" w:rsidRPr="00887BEE" w:rsidRDefault="00A161D7" w:rsidP="00887BEE">
      <w:pPr>
        <w:spacing w:after="0" w:line="240" w:lineRule="auto"/>
        <w:jc w:val="both"/>
        <w:rPr>
          <w:rFonts w:asciiTheme="majorHAnsi" w:eastAsia="Montserrat" w:hAnsiTheme="majorHAnsi" w:cstheme="majorHAnsi"/>
          <w:i/>
          <w:iCs/>
          <w:sz w:val="20"/>
          <w:szCs w:val="20"/>
        </w:rPr>
      </w:pPr>
      <w:r w:rsidRPr="00C3106A">
        <w:rPr>
          <w:rFonts w:asciiTheme="majorHAnsi" w:eastAsia="Montserrat" w:hAnsiTheme="majorHAnsi" w:cstheme="majorHAnsi"/>
          <w:b/>
          <w:sz w:val="20"/>
          <w:szCs w:val="20"/>
        </w:rPr>
        <w:t>Žiadam o vrátenie kúpnej ceny</w:t>
      </w:r>
      <w:r w:rsidR="00D972E9" w:rsidRPr="00A161D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r w:rsidRPr="00C3106A">
        <w:rPr>
          <w:rFonts w:asciiTheme="majorHAnsi" w:eastAsia="Montserrat" w:hAnsiTheme="majorHAnsi" w:cstheme="majorHAnsi"/>
          <w:sz w:val="20"/>
          <w:szCs w:val="20"/>
        </w:rPr>
        <w:t>na môj bankový účet</w:t>
      </w:r>
      <w:r w:rsidR="009339A1" w:rsidRPr="00A161D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C3106A">
        <w:rPr>
          <w:rFonts w:asciiTheme="majorHAnsi" w:eastAsia="Montserrat" w:hAnsiTheme="majorHAnsi" w:cstheme="majorHAnsi"/>
          <w:sz w:val="20"/>
          <w:szCs w:val="20"/>
        </w:rPr>
        <w:t>najneskôr do 14 dní od doručenia vráteného tovaru.</w:t>
      </w:r>
      <w:r w:rsidR="00887BEE">
        <w:rPr>
          <w:rFonts w:asciiTheme="majorHAnsi" w:eastAsia="Montserrat" w:hAnsiTheme="majorHAnsi" w:cstheme="majorHAnsi"/>
          <w:sz w:val="20"/>
          <w:szCs w:val="20"/>
        </w:rPr>
        <w:t xml:space="preserve">  </w:t>
      </w:r>
      <w:r w:rsidR="00887BEE" w:rsidRPr="00887BEE">
        <w:rPr>
          <w:rFonts w:asciiTheme="majorHAnsi" w:eastAsia="Montserrat" w:hAnsiTheme="majorHAnsi" w:cstheme="majorHAnsi"/>
          <w:sz w:val="20"/>
          <w:szCs w:val="20"/>
        </w:rPr>
        <w:t>Napíšte nám prosím číslo svojho bankového účtu v tvare IBAN</w:t>
      </w:r>
      <w:r w:rsidR="00887BEE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r w:rsidR="00887BEE">
        <w:rPr>
          <w:rFonts w:asciiTheme="majorHAnsi" w:eastAsia="Montserrat" w:hAnsiTheme="majorHAnsi" w:cstheme="majorHAnsi"/>
          <w:i/>
          <w:iCs/>
          <w:sz w:val="20"/>
          <w:szCs w:val="20"/>
        </w:rPr>
        <w:t>(</w:t>
      </w:r>
      <w:r w:rsidR="00887BEE" w:rsidRPr="00887BEE">
        <w:rPr>
          <w:rFonts w:asciiTheme="majorHAnsi" w:eastAsia="Montserrat" w:hAnsiTheme="majorHAnsi" w:cstheme="majorHAnsi"/>
          <w:i/>
          <w:iCs/>
          <w:sz w:val="20"/>
          <w:szCs w:val="20"/>
        </w:rPr>
        <w:t>IBAN sa skladá z 24 znakov</w:t>
      </w:r>
      <w:r w:rsidR="00887BEE">
        <w:rPr>
          <w:rFonts w:asciiTheme="majorHAnsi" w:eastAsia="Montserrat" w:hAnsiTheme="majorHAnsi" w:cstheme="majorHAnsi"/>
          <w:i/>
          <w:iCs/>
          <w:sz w:val="20"/>
          <w:szCs w:val="20"/>
        </w:rPr>
        <w:t xml:space="preserve">, </w:t>
      </w:r>
      <w:r w:rsidR="00887BEE" w:rsidRPr="00887BEE">
        <w:rPr>
          <w:rFonts w:asciiTheme="majorHAnsi" w:eastAsia="Montserrat" w:hAnsiTheme="majorHAnsi" w:cstheme="majorHAnsi"/>
          <w:i/>
          <w:iCs/>
          <w:sz w:val="20"/>
          <w:szCs w:val="20"/>
        </w:rPr>
        <w:t xml:space="preserve">začína písmenkami SK a pokračuje dvadsiatimi dvomi </w:t>
      </w:r>
      <w:r w:rsidR="00BB5976">
        <w:rPr>
          <w:rFonts w:asciiTheme="majorHAnsi" w:eastAsia="Montserrat" w:hAnsiTheme="majorHAnsi" w:cstheme="majorHAnsi"/>
          <w:i/>
          <w:iCs/>
          <w:sz w:val="20"/>
          <w:szCs w:val="20"/>
        </w:rPr>
        <w:t>číslicemi</w:t>
      </w:r>
      <w:r w:rsidR="00887BEE">
        <w:rPr>
          <w:rFonts w:asciiTheme="majorHAnsi" w:eastAsia="Montserrat" w:hAnsiTheme="majorHAnsi" w:cstheme="majorHAnsi"/>
          <w:i/>
          <w:iCs/>
          <w:sz w:val="20"/>
          <w:szCs w:val="20"/>
        </w:rPr>
        <w:t>)</w:t>
      </w:r>
      <w:r w:rsidR="00BB5976">
        <w:rPr>
          <w:rFonts w:asciiTheme="majorHAnsi" w:eastAsia="Montserrat" w:hAnsiTheme="majorHAnsi" w:cstheme="majorHAnsi"/>
          <w:i/>
          <w:iCs/>
          <w:sz w:val="20"/>
          <w:szCs w:val="20"/>
        </w:rPr>
        <w:t xml:space="preserve"> a SWIFT</w:t>
      </w:r>
      <w:r w:rsidR="00887BEE">
        <w:rPr>
          <w:rFonts w:asciiTheme="majorHAnsi" w:eastAsia="Montserrat" w:hAnsiTheme="majorHAnsi" w:cstheme="majorHAnsi"/>
          <w:i/>
          <w:iCs/>
          <w:sz w:val="20"/>
          <w:szCs w:val="20"/>
        </w:rPr>
        <w:t>.</w:t>
      </w:r>
    </w:p>
    <w:p w14:paraId="58D5A127" w14:textId="7C9A43EE" w:rsidR="00634978" w:rsidRDefault="00887BEE" w:rsidP="00D972E9">
      <w:pPr>
        <w:spacing w:after="0" w:line="240" w:lineRule="auto"/>
        <w:jc w:val="both"/>
        <w:rPr>
          <w:rFonts w:asciiTheme="majorHAnsi" w:eastAsia="Montserrat" w:hAnsiTheme="majorHAnsi" w:cstheme="majorHAnsi"/>
          <w:sz w:val="20"/>
          <w:szCs w:val="20"/>
        </w:rPr>
      </w:pPr>
      <w:r>
        <w:rPr>
          <w:rFonts w:asciiTheme="majorHAnsi" w:eastAsia="Montserrat" w:hAnsiTheme="majorHAnsi" w:cstheme="majorHAnsi"/>
          <w:sz w:val="20"/>
          <w:szCs w:val="20"/>
        </w:rPr>
        <w:br/>
        <w:t>IBAN: ____________________________________________________</w:t>
      </w:r>
    </w:p>
    <w:p w14:paraId="58C01160" w14:textId="63EACEFA" w:rsidR="00BB5976" w:rsidRDefault="00BB5976" w:rsidP="00D972E9">
      <w:pPr>
        <w:spacing w:after="0" w:line="240" w:lineRule="auto"/>
        <w:jc w:val="both"/>
        <w:rPr>
          <w:rFonts w:asciiTheme="majorHAnsi" w:eastAsia="Montserrat" w:hAnsiTheme="majorHAnsi" w:cstheme="majorHAnsi"/>
          <w:sz w:val="20"/>
          <w:szCs w:val="20"/>
        </w:rPr>
      </w:pPr>
      <w:r>
        <w:rPr>
          <w:rFonts w:asciiTheme="majorHAnsi" w:eastAsia="Montserrat" w:hAnsiTheme="majorHAnsi" w:cstheme="majorHAnsi"/>
          <w:sz w:val="20"/>
          <w:szCs w:val="20"/>
        </w:rPr>
        <w:t>SWIFT: ____________________________________________________</w:t>
      </w:r>
    </w:p>
    <w:p w14:paraId="7BDAAB33" w14:textId="77777777" w:rsidR="00A161D7" w:rsidRDefault="00A161D7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0EC2C8D" w14:textId="07FDDCE0" w:rsidR="00A161D7" w:rsidRPr="00C3106A" w:rsidRDefault="00A161D7" w:rsidP="00A161D7">
      <w:pPr>
        <w:spacing w:line="240" w:lineRule="auto"/>
        <w:jc w:val="both"/>
        <w:rPr>
          <w:rFonts w:asciiTheme="majorHAnsi" w:eastAsia="Montserrat" w:hAnsiTheme="majorHAnsi" w:cstheme="majorHAnsi"/>
          <w:sz w:val="20"/>
          <w:szCs w:val="20"/>
          <w:highlight w:val="yellow"/>
        </w:rPr>
      </w:pPr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Kupujúci berie na vedomie, že </w:t>
      </w:r>
      <w:r w:rsidR="00E22149">
        <w:rPr>
          <w:rFonts w:asciiTheme="majorHAnsi" w:eastAsia="Montserrat" w:hAnsiTheme="majorHAnsi" w:cstheme="majorHAnsi"/>
          <w:sz w:val="20"/>
          <w:szCs w:val="20"/>
        </w:rPr>
        <w:t>obchodník</w:t>
      </w:r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nie je povinný vrátiť kúpnu cenu, pokiaľ nie je tovar vrátený do 14 dní od doručenia odstúpenia od zmluvy alebo pokiaľ kupujúci nepreukáže, že tovar </w:t>
      </w:r>
      <w:r w:rsidR="00E22149">
        <w:rPr>
          <w:rFonts w:asciiTheme="majorHAnsi" w:eastAsia="Montserrat" w:hAnsiTheme="majorHAnsi" w:cstheme="majorHAnsi"/>
          <w:sz w:val="20"/>
          <w:szCs w:val="20"/>
        </w:rPr>
        <w:t>obchodníkovi</w:t>
      </w:r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v termíne 14 dní preukázateľne odoslal. </w:t>
      </w:r>
    </w:p>
    <w:p w14:paraId="5193BD98" w14:textId="77777777" w:rsidR="00634978" w:rsidRPr="00A161D7" w:rsidRDefault="00634978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4F913FB" w14:textId="604A9C4C" w:rsidR="00A161D7" w:rsidRPr="00C3106A" w:rsidRDefault="00A161D7" w:rsidP="00A161D7">
      <w:pPr>
        <w:spacing w:line="240" w:lineRule="auto"/>
        <w:jc w:val="both"/>
        <w:rPr>
          <w:rFonts w:asciiTheme="majorHAnsi" w:eastAsia="Montserrat" w:hAnsiTheme="majorHAnsi" w:cstheme="majorHAnsi"/>
          <w:sz w:val="20"/>
          <w:szCs w:val="20"/>
        </w:rPr>
      </w:pPr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Kupujúci ďalej berie na vedomie, že v rámci odstúpenia od zmluvy znáša náklady potrebné na vrátenie tovaru </w:t>
      </w:r>
      <w:r w:rsidR="00E22149">
        <w:rPr>
          <w:rFonts w:asciiTheme="majorHAnsi" w:eastAsia="Montserrat" w:hAnsiTheme="majorHAnsi" w:cstheme="majorHAnsi"/>
          <w:sz w:val="20"/>
          <w:szCs w:val="20"/>
        </w:rPr>
        <w:t>obchodníkovi</w:t>
      </w:r>
      <w:r w:rsidRPr="00C3106A">
        <w:rPr>
          <w:rFonts w:asciiTheme="majorHAnsi" w:eastAsia="Montserrat" w:hAnsiTheme="majorHAnsi" w:cstheme="majorHAnsi"/>
          <w:sz w:val="20"/>
          <w:szCs w:val="20"/>
        </w:rPr>
        <w:t>.</w:t>
      </w:r>
    </w:p>
    <w:p w14:paraId="648E6630" w14:textId="77777777" w:rsidR="00634978" w:rsidRPr="00A161D7" w:rsidRDefault="00634978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BCA18F2" w14:textId="08D61FCE" w:rsidR="00A161D7" w:rsidRPr="00C3106A" w:rsidRDefault="00A161D7" w:rsidP="00A161D7">
      <w:pPr>
        <w:spacing w:line="240" w:lineRule="auto"/>
        <w:jc w:val="both"/>
        <w:rPr>
          <w:rFonts w:asciiTheme="majorHAnsi" w:eastAsia="Montserrat" w:hAnsiTheme="majorHAnsi" w:cstheme="majorHAnsi"/>
          <w:sz w:val="20"/>
          <w:szCs w:val="20"/>
        </w:rPr>
      </w:pPr>
      <w:r w:rsidRPr="00C3106A">
        <w:rPr>
          <w:rFonts w:asciiTheme="majorHAnsi" w:eastAsia="Montserrat" w:hAnsiTheme="majorHAnsi" w:cstheme="majorHAnsi"/>
          <w:sz w:val="20"/>
          <w:szCs w:val="20"/>
        </w:rPr>
        <w:t>Prílohy: 1. Doklad o kúpe tovaru</w:t>
      </w:r>
    </w:p>
    <w:p w14:paraId="7A2E11D8" w14:textId="77777777" w:rsidR="00D972E9" w:rsidRPr="00A161D7" w:rsidRDefault="00D972E9" w:rsidP="00D972E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9812" w:type="dxa"/>
        <w:tblInd w:w="-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7"/>
        <w:gridCol w:w="210"/>
        <w:gridCol w:w="395"/>
      </w:tblGrid>
      <w:tr w:rsidR="00A161D7" w:rsidRPr="00A161D7" w14:paraId="13C024C9" w14:textId="77777777" w:rsidTr="00A161D7">
        <w:trPr>
          <w:trHeight w:val="152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F175C65" w14:textId="4EE0B0A9" w:rsidR="00A161D7" w:rsidRPr="00C3106A" w:rsidRDefault="00A161D7" w:rsidP="00BB5976">
            <w:pPr>
              <w:widowControl w:val="0"/>
              <w:spacing w:line="240" w:lineRule="auto"/>
              <w:ind w:left="90"/>
              <w:rPr>
                <w:rFonts w:asciiTheme="majorHAnsi" w:eastAsia="Montserrat" w:hAnsiTheme="majorHAnsi" w:cstheme="majorHAnsi"/>
                <w:sz w:val="20"/>
                <w:szCs w:val="20"/>
              </w:rPr>
            </w:pPr>
            <w:r w:rsidRPr="00C3106A">
              <w:rPr>
                <w:rFonts w:asciiTheme="majorHAnsi" w:eastAsia="Montserrat" w:hAnsiTheme="majorHAnsi" w:cstheme="majorHAnsi"/>
                <w:b/>
                <w:sz w:val="20"/>
                <w:szCs w:val="20"/>
              </w:rPr>
              <w:t>Meno a priezvisko kupujúceho:</w:t>
            </w:r>
            <w:r>
              <w:rPr>
                <w:rFonts w:asciiTheme="majorHAnsi" w:eastAsia="Montserrat" w:hAnsiTheme="majorHAnsi" w:cstheme="majorHAnsi"/>
                <w:b/>
                <w:sz w:val="20"/>
                <w:szCs w:val="20"/>
              </w:rPr>
              <w:t xml:space="preserve"> </w:t>
            </w:r>
            <w:r w:rsidRPr="00C3106A">
              <w:rPr>
                <w:rFonts w:asciiTheme="majorHAnsi" w:eastAsia="Montserrat" w:hAnsiTheme="majorHAnsi" w:cstheme="majorHAnsi"/>
                <w:sz w:val="20"/>
                <w:szCs w:val="20"/>
              </w:rPr>
              <w:t>__________________________</w:t>
            </w:r>
            <w:r>
              <w:rPr>
                <w:rFonts w:asciiTheme="majorHAnsi" w:eastAsia="Montserrat" w:hAnsiTheme="majorHAnsi" w:cstheme="majorHAnsi"/>
                <w:sz w:val="20"/>
                <w:szCs w:val="20"/>
              </w:rPr>
              <w:t xml:space="preserve">                               </w:t>
            </w:r>
            <w:r w:rsidRPr="00C3106A">
              <w:rPr>
                <w:rFonts w:asciiTheme="majorHAnsi" w:eastAsia="Montserrat" w:hAnsiTheme="majorHAnsi" w:cstheme="majorHAnsi"/>
                <w:sz w:val="20"/>
                <w:szCs w:val="20"/>
              </w:rPr>
              <w:t>V ________________ dne ____________</w:t>
            </w:r>
          </w:p>
          <w:p w14:paraId="2BCB23CF" w14:textId="77777777" w:rsidR="00A161D7" w:rsidRDefault="00A161D7" w:rsidP="00A161D7">
            <w:pPr>
              <w:spacing w:after="240" w:line="240" w:lineRule="auto"/>
              <w:rPr>
                <w:rFonts w:asciiTheme="majorHAnsi" w:eastAsia="Montserrat" w:hAnsiTheme="majorHAnsi" w:cstheme="majorHAnsi"/>
                <w:sz w:val="20"/>
                <w:szCs w:val="20"/>
              </w:rPr>
            </w:pPr>
          </w:p>
          <w:p w14:paraId="42BFF7A1" w14:textId="05866EC0" w:rsidR="00A161D7" w:rsidRPr="00A161D7" w:rsidRDefault="00A161D7" w:rsidP="00A161D7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asciiTheme="majorHAnsi" w:eastAsia="Montserrat" w:hAnsiTheme="majorHAnsi" w:cstheme="maj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C3106A">
              <w:rPr>
                <w:rFonts w:asciiTheme="majorHAnsi" w:eastAsia="Montserrat" w:hAnsiTheme="majorHAnsi" w:cstheme="majorHAnsi"/>
                <w:sz w:val="20"/>
                <w:szCs w:val="20"/>
              </w:rPr>
              <w:t>Podpis:_________________________________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FFC7" w14:textId="342D23B7" w:rsidR="00A161D7" w:rsidRPr="00A161D7" w:rsidRDefault="00A161D7" w:rsidP="00A161D7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4AA3" w14:textId="6755E579" w:rsidR="00A161D7" w:rsidRPr="00A161D7" w:rsidRDefault="00A161D7" w:rsidP="00A161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02CACB8D" w14:textId="30CB2AB9" w:rsidR="00CB1C6D" w:rsidRPr="00A161D7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A161D7">
        <w:rPr>
          <w:rFonts w:cstheme="minorHAnsi"/>
          <w:color w:val="000000"/>
          <w:szCs w:val="21"/>
          <w:u w:val="single"/>
        </w:rPr>
        <w:br/>
      </w:r>
      <w:r w:rsidR="00A161D7" w:rsidRPr="00A161D7">
        <w:rPr>
          <w:rFonts w:cstheme="minorHAnsi"/>
          <w:color w:val="000000"/>
          <w:sz w:val="20"/>
          <w:szCs w:val="20"/>
          <w:u w:val="single"/>
        </w:rPr>
        <w:t>Tovar určený na vrátenie nám doručte na adresu:</w:t>
      </w:r>
      <w:r w:rsidRPr="00A161D7">
        <w:rPr>
          <w:rFonts w:cstheme="minorHAnsi"/>
          <w:color w:val="000000"/>
          <w:sz w:val="20"/>
          <w:szCs w:val="20"/>
        </w:rPr>
        <w:br/>
      </w:r>
    </w:p>
    <w:p w14:paraId="38EFA29C" w14:textId="306C49D1" w:rsidR="00CB1C6D" w:rsidRPr="00A161D7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A1A1A"/>
          <w:sz w:val="20"/>
          <w:szCs w:val="20"/>
        </w:rPr>
      </w:pPr>
      <w:r w:rsidRPr="00A161D7">
        <w:rPr>
          <w:rFonts w:cstheme="minorHAnsi"/>
          <w:b/>
          <w:color w:val="1A1A1A"/>
          <w:sz w:val="20"/>
          <w:szCs w:val="20"/>
        </w:rPr>
        <w:t>Ardon s.r.o.</w:t>
      </w:r>
    </w:p>
    <w:p w14:paraId="5C3E11F7" w14:textId="1165F2EF" w:rsidR="00CB1C6D" w:rsidRPr="00A161D7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0"/>
          <w:szCs w:val="20"/>
        </w:rPr>
      </w:pPr>
      <w:r w:rsidRPr="00A161D7">
        <w:rPr>
          <w:rFonts w:cstheme="minorHAnsi"/>
          <w:color w:val="1A1A1A"/>
          <w:sz w:val="20"/>
          <w:szCs w:val="20"/>
        </w:rPr>
        <w:t>E-shop (vr</w:t>
      </w:r>
      <w:r w:rsidR="00A161D7">
        <w:rPr>
          <w:rFonts w:cstheme="minorHAnsi"/>
          <w:color w:val="1A1A1A"/>
          <w:sz w:val="20"/>
          <w:szCs w:val="20"/>
        </w:rPr>
        <w:t>átenie</w:t>
      </w:r>
      <w:r w:rsidRPr="00A161D7">
        <w:rPr>
          <w:rFonts w:cstheme="minorHAnsi"/>
          <w:color w:val="1A1A1A"/>
          <w:sz w:val="20"/>
          <w:szCs w:val="20"/>
        </w:rPr>
        <w:t>)</w:t>
      </w:r>
    </w:p>
    <w:p w14:paraId="544412A9" w14:textId="5FBAAA1C" w:rsidR="00CB1C6D" w:rsidRPr="00A161D7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0"/>
          <w:szCs w:val="20"/>
        </w:rPr>
      </w:pPr>
      <w:r w:rsidRPr="00A161D7">
        <w:rPr>
          <w:rFonts w:cstheme="minorHAnsi"/>
          <w:color w:val="1A1A1A"/>
          <w:sz w:val="20"/>
          <w:szCs w:val="20"/>
        </w:rPr>
        <w:t>VGP PARK OLOMOUC</w:t>
      </w:r>
      <w:r w:rsidRPr="00A161D7">
        <w:rPr>
          <w:rFonts w:cstheme="minorHAnsi"/>
          <w:color w:val="1A1A1A"/>
          <w:sz w:val="20"/>
          <w:szCs w:val="20"/>
        </w:rPr>
        <w:br/>
        <w:t>Na Statkách</w:t>
      </w:r>
      <w:r w:rsidR="007D0218">
        <w:rPr>
          <w:rFonts w:cstheme="minorHAnsi"/>
          <w:color w:val="1A1A1A"/>
          <w:sz w:val="20"/>
          <w:szCs w:val="20"/>
        </w:rPr>
        <w:t xml:space="preserve"> 685/10</w:t>
      </w:r>
      <w:r w:rsidRPr="00A161D7">
        <w:rPr>
          <w:rFonts w:cstheme="minorHAnsi"/>
          <w:color w:val="1A1A1A"/>
          <w:sz w:val="20"/>
          <w:szCs w:val="20"/>
        </w:rPr>
        <w:t xml:space="preserve"> </w:t>
      </w:r>
      <w:r w:rsidR="007D0218">
        <w:rPr>
          <w:rFonts w:cstheme="minorHAnsi"/>
          <w:color w:val="1A1A1A"/>
          <w:sz w:val="20"/>
          <w:szCs w:val="20"/>
        </w:rPr>
        <w:t>(</w:t>
      </w:r>
      <w:r w:rsidRPr="00A161D7">
        <w:rPr>
          <w:rFonts w:cstheme="minorHAnsi"/>
          <w:color w:val="1A1A1A"/>
          <w:sz w:val="20"/>
          <w:szCs w:val="20"/>
        </w:rPr>
        <w:t>hala F</w:t>
      </w:r>
      <w:r w:rsidR="007D0218">
        <w:rPr>
          <w:rFonts w:cstheme="minorHAnsi"/>
          <w:color w:val="1A1A1A"/>
          <w:sz w:val="20"/>
          <w:szCs w:val="20"/>
        </w:rPr>
        <w:t>)</w:t>
      </w:r>
    </w:p>
    <w:p w14:paraId="528CC6BE" w14:textId="77777777" w:rsidR="00CB1C6D" w:rsidRPr="00A161D7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0"/>
          <w:szCs w:val="20"/>
        </w:rPr>
      </w:pPr>
      <w:r w:rsidRPr="00A161D7">
        <w:rPr>
          <w:rFonts w:cstheme="minorHAnsi"/>
          <w:color w:val="1A1A1A"/>
          <w:sz w:val="20"/>
          <w:szCs w:val="20"/>
        </w:rPr>
        <w:t>783 47  Olomouc-Hněvotín</w:t>
      </w:r>
    </w:p>
    <w:p w14:paraId="0F07E80A" w14:textId="77777777" w:rsidR="00D439BE" w:rsidRPr="00A161D7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1A1A1A"/>
          <w:sz w:val="20"/>
          <w:szCs w:val="20"/>
        </w:rPr>
      </w:pPr>
      <w:r w:rsidRPr="00A161D7">
        <w:rPr>
          <w:rFonts w:cstheme="minorHAnsi"/>
          <w:color w:val="1A1A1A"/>
          <w:sz w:val="20"/>
          <w:szCs w:val="20"/>
        </w:rPr>
        <w:t>Česká republika</w:t>
      </w:r>
      <w:r w:rsidRPr="00A161D7">
        <w:rPr>
          <w:rFonts w:cstheme="minorHAnsi"/>
          <w:color w:val="1A1A1A"/>
          <w:sz w:val="20"/>
          <w:szCs w:val="20"/>
        </w:rPr>
        <w:br/>
      </w:r>
      <w:r w:rsidRPr="00A161D7">
        <w:rPr>
          <w:rFonts w:cstheme="minorHAnsi"/>
          <w:color w:val="1A1A1A"/>
          <w:sz w:val="20"/>
          <w:szCs w:val="20"/>
        </w:rPr>
        <w:br/>
      </w:r>
      <w:r w:rsidRPr="00A161D7">
        <w:rPr>
          <w:rFonts w:cstheme="minorHAnsi"/>
          <w:i/>
          <w:iCs/>
          <w:color w:val="1A1A1A"/>
          <w:sz w:val="20"/>
          <w:szCs w:val="20"/>
        </w:rPr>
        <w:t xml:space="preserve">email: </w:t>
      </w:r>
      <w:hyperlink r:id="rId8" w:history="1">
        <w:r w:rsidRPr="00A161D7">
          <w:rPr>
            <w:rStyle w:val="Hypertextovodkaz"/>
            <w:rFonts w:cstheme="minorHAnsi"/>
            <w:i/>
            <w:iCs/>
            <w:sz w:val="20"/>
            <w:szCs w:val="20"/>
          </w:rPr>
          <w:t>eshop@ardon.cz</w:t>
        </w:r>
      </w:hyperlink>
      <w:r w:rsidRPr="00A161D7">
        <w:rPr>
          <w:rFonts w:cstheme="minorHAnsi"/>
          <w:i/>
          <w:iCs/>
          <w:color w:val="1A1A1A"/>
          <w:sz w:val="20"/>
          <w:szCs w:val="20"/>
        </w:rPr>
        <w:t xml:space="preserve"> </w:t>
      </w:r>
    </w:p>
    <w:p w14:paraId="7DB14FB2" w14:textId="7A9E5B0A" w:rsidR="00CB1C6D" w:rsidRPr="00A161D7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A161D7">
        <w:rPr>
          <w:rFonts w:cstheme="minorHAnsi"/>
          <w:i/>
          <w:iCs/>
          <w:color w:val="1A1A1A"/>
          <w:sz w:val="20"/>
          <w:szCs w:val="20"/>
        </w:rPr>
        <w:t>tel.:</w:t>
      </w:r>
      <w:r w:rsidR="00A161D7">
        <w:rPr>
          <w:rFonts w:cstheme="minorHAnsi"/>
          <w:i/>
          <w:iCs/>
          <w:color w:val="1A1A1A"/>
          <w:sz w:val="20"/>
          <w:szCs w:val="20"/>
        </w:rPr>
        <w:t xml:space="preserve"> +420</w:t>
      </w:r>
      <w:r w:rsidRPr="00A161D7">
        <w:rPr>
          <w:rFonts w:cstheme="minorHAnsi"/>
          <w:i/>
          <w:iCs/>
          <w:color w:val="1A1A1A"/>
          <w:sz w:val="20"/>
          <w:szCs w:val="20"/>
        </w:rPr>
        <w:t xml:space="preserve"> 581 250 061</w:t>
      </w:r>
      <w:r w:rsidRPr="00A161D7">
        <w:rPr>
          <w:rFonts w:cstheme="minorHAnsi"/>
          <w:i/>
          <w:iCs/>
          <w:color w:val="1A1A1A"/>
          <w:sz w:val="20"/>
          <w:szCs w:val="20"/>
        </w:rPr>
        <w:br/>
      </w:r>
      <w:r w:rsidRPr="00A161D7">
        <w:rPr>
          <w:rFonts w:cstheme="minorHAnsi"/>
          <w:b/>
          <w:color w:val="000000"/>
          <w:sz w:val="20"/>
          <w:szCs w:val="20"/>
        </w:rPr>
        <w:br/>
      </w:r>
    </w:p>
    <w:p w14:paraId="32CB89A7" w14:textId="77777777" w:rsidR="00A161D7" w:rsidRPr="00A161D7" w:rsidRDefault="00A161D7" w:rsidP="00A161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A161D7">
        <w:rPr>
          <w:rFonts w:cstheme="minorHAnsi"/>
          <w:b/>
          <w:color w:val="000000"/>
          <w:sz w:val="20"/>
          <w:szCs w:val="20"/>
        </w:rPr>
        <w:t>Podmienky vrátenia:</w:t>
      </w:r>
    </w:p>
    <w:p w14:paraId="456C90C0" w14:textId="77777777" w:rsidR="00A161D7" w:rsidRPr="00A161D7" w:rsidRDefault="00A161D7" w:rsidP="00A161D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A161D7">
        <w:rPr>
          <w:rFonts w:cstheme="minorHAnsi"/>
          <w:bCs/>
          <w:color w:val="000000"/>
          <w:sz w:val="20"/>
          <w:szCs w:val="20"/>
        </w:rPr>
        <w:t>Tovar musí byť vrátený kompletný, v pôvodnom obale, v pôvodnom stave a nesmie javiť známky opotrebenia a používania. Pokiaľ bol súčasťou objednávky darček, musí byť objednávka vrátená aj s týmto darčekom.</w:t>
      </w:r>
    </w:p>
    <w:p w14:paraId="70FA01B8" w14:textId="77777777" w:rsidR="00A161D7" w:rsidRPr="00A161D7" w:rsidRDefault="00A161D7" w:rsidP="00A161D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A161D7">
        <w:rPr>
          <w:rFonts w:cstheme="minorHAnsi"/>
          <w:bCs/>
          <w:color w:val="000000"/>
          <w:sz w:val="20"/>
          <w:szCs w:val="20"/>
        </w:rPr>
        <w:t>Ak bude tovar javiť známky opotrebenia, nosenia, alebo nebude vrátený priložený darček, vyhradzujeme si právo na odmietnutie prijatia takto vráteného tovaru a tovar Vám bude odoslaný späť.</w:t>
      </w:r>
    </w:p>
    <w:p w14:paraId="4220E63B" w14:textId="77777777" w:rsidR="00A161D7" w:rsidRPr="00A161D7" w:rsidRDefault="00A161D7" w:rsidP="00A161D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</w:p>
    <w:p w14:paraId="57C87B10" w14:textId="63B4F941" w:rsidR="00D439BE" w:rsidRDefault="00A161D7" w:rsidP="00A161D7">
      <w:pPr>
        <w:autoSpaceDE w:val="0"/>
        <w:autoSpaceDN w:val="0"/>
        <w:adjustRightInd w:val="0"/>
        <w:spacing w:after="0" w:line="240" w:lineRule="auto"/>
        <w:rPr>
          <w:rFonts w:eastAsia="Montserrat" w:cstheme="minorHAnsi"/>
          <w:sz w:val="20"/>
          <w:szCs w:val="20"/>
        </w:rPr>
      </w:pPr>
      <w:r w:rsidRPr="00A161D7">
        <w:rPr>
          <w:rFonts w:cstheme="minorHAnsi"/>
          <w:bCs/>
          <w:color w:val="000000"/>
          <w:sz w:val="20"/>
          <w:szCs w:val="20"/>
        </w:rPr>
        <w:t>Tovar vrátený dodávateľovi na dobierku nebude prijatý!</w:t>
      </w:r>
      <w:r>
        <w:rPr>
          <w:rFonts w:cstheme="minorHAnsi"/>
          <w:bCs/>
          <w:color w:val="000000"/>
          <w:sz w:val="20"/>
          <w:szCs w:val="20"/>
        </w:rPr>
        <w:br/>
      </w:r>
      <w:r>
        <w:rPr>
          <w:rFonts w:cstheme="minorHAnsi"/>
          <w:bCs/>
          <w:color w:val="000000"/>
          <w:sz w:val="20"/>
          <w:szCs w:val="20"/>
        </w:rPr>
        <w:br/>
      </w:r>
      <w:r>
        <w:rPr>
          <w:rFonts w:cstheme="minorHAnsi"/>
          <w:bCs/>
          <w:color w:val="000000"/>
          <w:sz w:val="20"/>
          <w:szCs w:val="20"/>
        </w:rPr>
        <w:br/>
        <w:t>_______________________________________________</w:t>
      </w:r>
      <w:r>
        <w:rPr>
          <w:rFonts w:cstheme="minorHAnsi"/>
          <w:bCs/>
          <w:color w:val="000000"/>
          <w:sz w:val="20"/>
          <w:szCs w:val="20"/>
        </w:rPr>
        <w:br/>
      </w:r>
      <w:r w:rsidRPr="00A161D7">
        <w:rPr>
          <w:rFonts w:eastAsia="Montserrat" w:cstheme="minorHAnsi"/>
          <w:sz w:val="20"/>
          <w:szCs w:val="20"/>
        </w:rPr>
        <w:t>* Priložte prosím faktúru dokladajúcu zakúpenie tovaru</w:t>
      </w:r>
    </w:p>
    <w:p w14:paraId="1BAFF0F5" w14:textId="77777777" w:rsidR="00A161D7" w:rsidRPr="00A161D7" w:rsidRDefault="00A161D7" w:rsidP="00A161D7">
      <w:pPr>
        <w:rPr>
          <w:rFonts w:cstheme="minorHAnsi"/>
          <w:sz w:val="20"/>
          <w:szCs w:val="20"/>
        </w:rPr>
      </w:pPr>
    </w:p>
    <w:p w14:paraId="03E2C9B2" w14:textId="77777777" w:rsidR="00A161D7" w:rsidRPr="00A161D7" w:rsidRDefault="00A161D7" w:rsidP="00A161D7">
      <w:pPr>
        <w:jc w:val="center"/>
        <w:rPr>
          <w:rFonts w:cstheme="minorHAnsi"/>
          <w:sz w:val="20"/>
          <w:szCs w:val="20"/>
        </w:rPr>
      </w:pPr>
    </w:p>
    <w:sectPr w:rsidR="00A161D7" w:rsidRPr="00A161D7" w:rsidSect="00624A09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A46D7" w14:textId="77777777" w:rsidR="00DE38DD" w:rsidRDefault="00DE38DD" w:rsidP="00A57B05">
      <w:pPr>
        <w:spacing w:after="0" w:line="240" w:lineRule="auto"/>
      </w:pPr>
      <w:r>
        <w:separator/>
      </w:r>
    </w:p>
  </w:endnote>
  <w:endnote w:type="continuationSeparator" w:id="0">
    <w:p w14:paraId="6B300186" w14:textId="77777777" w:rsidR="00DE38DD" w:rsidRDefault="00DE38DD" w:rsidP="00A5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A2C5A" w14:textId="0B1DA005" w:rsidR="00A57B05" w:rsidRDefault="00A161D7" w:rsidP="00A504CC">
    <w:pPr>
      <w:pStyle w:val="Zpat"/>
      <w:tabs>
        <w:tab w:val="clear" w:pos="4536"/>
        <w:tab w:val="clear" w:pos="9072"/>
        <w:tab w:val="left" w:pos="3450"/>
      </w:tabs>
      <w:jc w:val="center"/>
    </w:pPr>
    <w:r w:rsidRPr="003436D8">
      <w:rPr>
        <w:noProof/>
      </w:rPr>
      <w:drawing>
        <wp:anchor distT="0" distB="0" distL="114300" distR="114300" simplePos="0" relativeHeight="251661312" behindDoc="0" locked="0" layoutInCell="1" allowOverlap="1" wp14:anchorId="0A90898E" wp14:editId="351D0F7D">
          <wp:simplePos x="0" y="0"/>
          <wp:positionH relativeFrom="column">
            <wp:posOffset>1883391</wp:posOffset>
          </wp:positionH>
          <wp:positionV relativeFrom="paragraph">
            <wp:posOffset>-457200</wp:posOffset>
          </wp:positionV>
          <wp:extent cx="1990725" cy="791726"/>
          <wp:effectExtent l="0" t="0" r="0" b="8890"/>
          <wp:wrapNone/>
          <wp:docPr id="4" name="Obrázek 4" descr="Obsah obrázku text, Písmo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Písmo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791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A7A44" w14:textId="77777777" w:rsidR="00A504CC" w:rsidRDefault="00A504C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CE2B0" wp14:editId="5221750B">
              <wp:simplePos x="0" y="0"/>
              <wp:positionH relativeFrom="column">
                <wp:posOffset>5653405</wp:posOffset>
              </wp:positionH>
              <wp:positionV relativeFrom="paragraph">
                <wp:posOffset>196215</wp:posOffset>
              </wp:positionV>
              <wp:extent cx="657225" cy="0"/>
              <wp:effectExtent l="0" t="76200" r="28575" b="114300"/>
              <wp:wrapNone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00B050"/>
                        </a:solidFill>
                        <a:tailEnd type="arrow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3C1E7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445.15pt;margin-top:15.45pt;width:51.7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" strokecolor="#00b050">
              <v:stroke endarrow="ope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060D4" w14:textId="77777777" w:rsidR="00DE38DD" w:rsidRDefault="00DE38DD" w:rsidP="00A57B05">
      <w:pPr>
        <w:spacing w:after="0" w:line="240" w:lineRule="auto"/>
      </w:pPr>
      <w:r>
        <w:separator/>
      </w:r>
    </w:p>
  </w:footnote>
  <w:footnote w:type="continuationSeparator" w:id="0">
    <w:p w14:paraId="478D97D8" w14:textId="77777777" w:rsidR="00DE38DD" w:rsidRDefault="00DE38DD" w:rsidP="00A5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FE329" w14:textId="53CDB192" w:rsidR="00D439BE" w:rsidRDefault="00D439BE" w:rsidP="00A504CC">
    <w:pPr>
      <w:pStyle w:val="Zhlav"/>
      <w:jc w:val="center"/>
      <w:rPr>
        <w:noProof/>
      </w:rPr>
    </w:pPr>
    <w:r w:rsidRPr="003436D8">
      <w:rPr>
        <w:noProof/>
      </w:rPr>
      <w:drawing>
        <wp:anchor distT="0" distB="0" distL="114300" distR="114300" simplePos="0" relativeHeight="251658240" behindDoc="0" locked="0" layoutInCell="1" allowOverlap="1" wp14:anchorId="15DCC7A0" wp14:editId="57CBF097">
          <wp:simplePos x="0" y="0"/>
          <wp:positionH relativeFrom="column">
            <wp:posOffset>1881505</wp:posOffset>
          </wp:positionH>
          <wp:positionV relativeFrom="paragraph">
            <wp:posOffset>5080</wp:posOffset>
          </wp:positionV>
          <wp:extent cx="1990725" cy="791726"/>
          <wp:effectExtent l="0" t="0" r="0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791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B91959" w14:textId="77777777" w:rsidR="00D439BE" w:rsidRDefault="00D439BE" w:rsidP="00A504CC">
    <w:pPr>
      <w:pStyle w:val="Zhlav"/>
      <w:jc w:val="center"/>
    </w:pPr>
  </w:p>
  <w:p w14:paraId="73B07EFB" w14:textId="27C9DE6D" w:rsidR="00D439BE" w:rsidRDefault="00D439BE" w:rsidP="00A504CC">
    <w:pPr>
      <w:pStyle w:val="Zhlav"/>
      <w:jc w:val="center"/>
    </w:pPr>
  </w:p>
  <w:p w14:paraId="15C53E75" w14:textId="40D20319" w:rsidR="00A504CC" w:rsidRDefault="00A504CC" w:rsidP="00A504C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1F7F"/>
    <w:multiLevelType w:val="hybridMultilevel"/>
    <w:tmpl w:val="DDC69C9E"/>
    <w:lvl w:ilvl="0" w:tplc="5158F03C">
      <w:numFmt w:val="bullet"/>
      <w:lvlText w:val=""/>
      <w:lvlJc w:val="left"/>
      <w:pPr>
        <w:ind w:left="1080" w:hanging="360"/>
      </w:pPr>
      <w:rPr>
        <w:rFonts w:ascii="Symbol" w:eastAsia="Montserrat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F229F"/>
    <w:multiLevelType w:val="hybridMultilevel"/>
    <w:tmpl w:val="AFAE3A04"/>
    <w:lvl w:ilvl="0" w:tplc="DF3CB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750B"/>
    <w:multiLevelType w:val="hybridMultilevel"/>
    <w:tmpl w:val="66AC42E2"/>
    <w:lvl w:ilvl="0" w:tplc="33FEFE68">
      <w:numFmt w:val="bullet"/>
      <w:lvlText w:val=""/>
      <w:lvlJc w:val="left"/>
      <w:pPr>
        <w:ind w:left="720" w:hanging="360"/>
      </w:pPr>
      <w:rPr>
        <w:rFonts w:ascii="Symbol" w:eastAsia="Montserrat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63E4"/>
    <w:multiLevelType w:val="hybridMultilevel"/>
    <w:tmpl w:val="FEFE187A"/>
    <w:lvl w:ilvl="0" w:tplc="9852F93C">
      <w:start w:val="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17AD5"/>
    <w:multiLevelType w:val="hybridMultilevel"/>
    <w:tmpl w:val="83EA101A"/>
    <w:lvl w:ilvl="0" w:tplc="85FA386A">
      <w:numFmt w:val="bullet"/>
      <w:lvlText w:val=""/>
      <w:lvlJc w:val="left"/>
      <w:pPr>
        <w:ind w:left="1080" w:hanging="360"/>
      </w:pPr>
      <w:rPr>
        <w:rFonts w:ascii="Symbol" w:eastAsia="Montserrat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065DCA"/>
    <w:multiLevelType w:val="hybridMultilevel"/>
    <w:tmpl w:val="DC2883D2"/>
    <w:lvl w:ilvl="0" w:tplc="4620C4F0">
      <w:start w:val="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3B6"/>
    <w:multiLevelType w:val="hybridMultilevel"/>
    <w:tmpl w:val="0986A236"/>
    <w:lvl w:ilvl="0" w:tplc="F8AA4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8609A"/>
    <w:multiLevelType w:val="hybridMultilevel"/>
    <w:tmpl w:val="6CDE1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41657"/>
    <w:multiLevelType w:val="hybridMultilevel"/>
    <w:tmpl w:val="08DC30E0"/>
    <w:lvl w:ilvl="0" w:tplc="A9F6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508334">
    <w:abstractNumId w:val="7"/>
  </w:num>
  <w:num w:numId="2" w16cid:durableId="1066609645">
    <w:abstractNumId w:val="6"/>
  </w:num>
  <w:num w:numId="3" w16cid:durableId="1212689440">
    <w:abstractNumId w:val="8"/>
  </w:num>
  <w:num w:numId="4" w16cid:durableId="1819763307">
    <w:abstractNumId w:val="1"/>
  </w:num>
  <w:num w:numId="5" w16cid:durableId="1228880601">
    <w:abstractNumId w:val="3"/>
  </w:num>
  <w:num w:numId="6" w16cid:durableId="1413889732">
    <w:abstractNumId w:val="5"/>
  </w:num>
  <w:num w:numId="7" w16cid:durableId="267474423">
    <w:abstractNumId w:val="2"/>
  </w:num>
  <w:num w:numId="8" w16cid:durableId="1190685748">
    <w:abstractNumId w:val="4"/>
  </w:num>
  <w:num w:numId="9" w16cid:durableId="91432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97"/>
    <w:rsid w:val="000A2F68"/>
    <w:rsid w:val="000C2468"/>
    <w:rsid w:val="000E4C0A"/>
    <w:rsid w:val="00186D1D"/>
    <w:rsid w:val="00190EEB"/>
    <w:rsid w:val="00193297"/>
    <w:rsid w:val="001F4449"/>
    <w:rsid w:val="00266201"/>
    <w:rsid w:val="002E20CE"/>
    <w:rsid w:val="00333308"/>
    <w:rsid w:val="003436D8"/>
    <w:rsid w:val="0037070C"/>
    <w:rsid w:val="003D1472"/>
    <w:rsid w:val="003E5D4F"/>
    <w:rsid w:val="0045269D"/>
    <w:rsid w:val="004A5C57"/>
    <w:rsid w:val="004F56D7"/>
    <w:rsid w:val="00560903"/>
    <w:rsid w:val="00571574"/>
    <w:rsid w:val="00597FB7"/>
    <w:rsid w:val="005A4A99"/>
    <w:rsid w:val="00610E7D"/>
    <w:rsid w:val="00624A09"/>
    <w:rsid w:val="00634978"/>
    <w:rsid w:val="00675E2C"/>
    <w:rsid w:val="006C4474"/>
    <w:rsid w:val="006E0E1F"/>
    <w:rsid w:val="00721EAE"/>
    <w:rsid w:val="00742D64"/>
    <w:rsid w:val="0074648F"/>
    <w:rsid w:val="0076282B"/>
    <w:rsid w:val="00765CC6"/>
    <w:rsid w:val="007B3554"/>
    <w:rsid w:val="007D0218"/>
    <w:rsid w:val="00876534"/>
    <w:rsid w:val="00877087"/>
    <w:rsid w:val="00887BEE"/>
    <w:rsid w:val="008A35A4"/>
    <w:rsid w:val="008E4A9C"/>
    <w:rsid w:val="00911933"/>
    <w:rsid w:val="009263F9"/>
    <w:rsid w:val="009339A1"/>
    <w:rsid w:val="00962360"/>
    <w:rsid w:val="009853BB"/>
    <w:rsid w:val="009A53F9"/>
    <w:rsid w:val="009D4385"/>
    <w:rsid w:val="009D52C0"/>
    <w:rsid w:val="009F3E82"/>
    <w:rsid w:val="00A076A2"/>
    <w:rsid w:val="00A161D7"/>
    <w:rsid w:val="00A504CC"/>
    <w:rsid w:val="00A57B05"/>
    <w:rsid w:val="00A71F80"/>
    <w:rsid w:val="00AC301B"/>
    <w:rsid w:val="00AC7192"/>
    <w:rsid w:val="00AF11D9"/>
    <w:rsid w:val="00B23B70"/>
    <w:rsid w:val="00B27BEE"/>
    <w:rsid w:val="00B57BB5"/>
    <w:rsid w:val="00B6097B"/>
    <w:rsid w:val="00B87D8C"/>
    <w:rsid w:val="00BB5976"/>
    <w:rsid w:val="00C101E3"/>
    <w:rsid w:val="00C4584F"/>
    <w:rsid w:val="00C7111C"/>
    <w:rsid w:val="00C918D4"/>
    <w:rsid w:val="00CA13F7"/>
    <w:rsid w:val="00CB1C6D"/>
    <w:rsid w:val="00CD3876"/>
    <w:rsid w:val="00D439BE"/>
    <w:rsid w:val="00D70A4A"/>
    <w:rsid w:val="00D943C6"/>
    <w:rsid w:val="00D972E9"/>
    <w:rsid w:val="00D97F32"/>
    <w:rsid w:val="00DE38DD"/>
    <w:rsid w:val="00E03DB2"/>
    <w:rsid w:val="00E22149"/>
    <w:rsid w:val="00E45B76"/>
    <w:rsid w:val="00FD50FF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E694"/>
  <w15:docId w15:val="{788707EE-C927-41A1-8709-99E1A83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7D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B05"/>
  </w:style>
  <w:style w:type="paragraph" w:styleId="Zpat">
    <w:name w:val="footer"/>
    <w:basedOn w:val="Normln"/>
    <w:link w:val="ZpatChar"/>
    <w:uiPriority w:val="99"/>
    <w:unhideWhenUsed/>
    <w:rsid w:val="00A5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B05"/>
  </w:style>
  <w:style w:type="character" w:styleId="Hypertextovodkaz">
    <w:name w:val="Hyperlink"/>
    <w:basedOn w:val="Standardnpsmoodstavce"/>
    <w:uiPriority w:val="99"/>
    <w:unhideWhenUsed/>
    <w:rsid w:val="005715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157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9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6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61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ardo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9A6E-4626-4F40-8A21-3A87254C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Veselý</dc:creator>
  <cp:lastModifiedBy>Jakub Veselý</cp:lastModifiedBy>
  <cp:revision>14</cp:revision>
  <cp:lastPrinted>2020-08-11T11:56:00Z</cp:lastPrinted>
  <dcterms:created xsi:type="dcterms:W3CDTF">2021-01-28T15:34:00Z</dcterms:created>
  <dcterms:modified xsi:type="dcterms:W3CDTF">2024-10-29T10:14:00Z</dcterms:modified>
</cp:coreProperties>
</file>